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97F06" w14:textId="77777777" w:rsidR="00952701" w:rsidRPr="00AA62D4" w:rsidRDefault="009C0A48" w:rsidP="00CC2930">
      <w:pPr>
        <w:jc w:val="center"/>
        <w:rPr>
          <w:b/>
          <w:sz w:val="28"/>
          <w:szCs w:val="28"/>
        </w:rPr>
      </w:pPr>
      <w:r w:rsidRPr="00AA62D4">
        <w:rPr>
          <w:b/>
          <w:sz w:val="28"/>
          <w:szCs w:val="28"/>
        </w:rPr>
        <w:t xml:space="preserve">LaSR </w:t>
      </w:r>
      <w:r w:rsidR="005D1760" w:rsidRPr="00AA62D4">
        <w:rPr>
          <w:b/>
          <w:sz w:val="28"/>
          <w:szCs w:val="28"/>
        </w:rPr>
        <w:t>Reporting Quick Guide</w:t>
      </w:r>
    </w:p>
    <w:p w14:paraId="00CAEB31" w14:textId="44911FE8" w:rsidR="00043D94" w:rsidRPr="00901EE2" w:rsidRDefault="00043D94">
      <w:r w:rsidRPr="00901EE2">
        <w:t>T</w:t>
      </w:r>
      <w:r w:rsidR="00AA62D4">
        <w:t xml:space="preserve">his guide </w:t>
      </w:r>
      <w:r w:rsidR="00901EE2" w:rsidRPr="00901EE2">
        <w:t xml:space="preserve">outlines procedures for </w:t>
      </w:r>
      <w:r w:rsidR="00901EE2">
        <w:t xml:space="preserve">reporting </w:t>
      </w:r>
      <w:r w:rsidR="005D1760">
        <w:t xml:space="preserve">on </w:t>
      </w:r>
      <w:r w:rsidRPr="00901EE2">
        <w:t xml:space="preserve">Landscape </w:t>
      </w:r>
      <w:r w:rsidR="00901EE2">
        <w:t xml:space="preserve">Scale Restoration </w:t>
      </w:r>
      <w:r w:rsidR="005D1760">
        <w:t xml:space="preserve">(LSR) </w:t>
      </w:r>
      <w:r w:rsidR="00901EE2">
        <w:t>grants</w:t>
      </w:r>
      <w:r w:rsidR="00AA62D4">
        <w:t xml:space="preserve"> </w:t>
      </w:r>
      <w:r w:rsidR="00EF61CC">
        <w:t>through the</w:t>
      </w:r>
      <w:r w:rsidR="00AA62D4">
        <w:t xml:space="preserve"> U</w:t>
      </w:r>
      <w:r w:rsidR="00802A1B">
        <w:t xml:space="preserve">.S. Forest Service, </w:t>
      </w:r>
      <w:r w:rsidR="00AA62D4">
        <w:t>State</w:t>
      </w:r>
      <w:r w:rsidR="00802A1B">
        <w:t xml:space="preserve">, </w:t>
      </w:r>
      <w:r w:rsidR="00AA62D4">
        <w:t>Private</w:t>
      </w:r>
      <w:r w:rsidR="00802A1B">
        <w:t>, and Tribal</w:t>
      </w:r>
      <w:r w:rsidR="00AA62D4">
        <w:t xml:space="preserve"> Forestry (SP</w:t>
      </w:r>
      <w:r w:rsidR="00802A1B">
        <w:t>&amp;T</w:t>
      </w:r>
      <w:r w:rsidR="00AA62D4">
        <w:t>F)</w:t>
      </w:r>
      <w:r w:rsidR="00EF61CC">
        <w:t xml:space="preserve"> Program</w:t>
      </w:r>
      <w:r w:rsidR="00901EE2">
        <w:t xml:space="preserve">.  </w:t>
      </w:r>
      <w:r w:rsidR="005D1760">
        <w:t>The first workflow below describes the steps to create and publish a new LSR project</w:t>
      </w:r>
      <w:r w:rsidR="009D3E0A">
        <w:t xml:space="preserve"> record</w:t>
      </w:r>
      <w:r w:rsidR="005D1760">
        <w:t xml:space="preserve">.  </w:t>
      </w:r>
      <w:r w:rsidR="00901EE2">
        <w:t xml:space="preserve">Once the award letter has been received, the </w:t>
      </w:r>
      <w:r w:rsidR="00EF61CC">
        <w:t>Forest Service</w:t>
      </w:r>
      <w:r w:rsidR="00901EE2">
        <w:t xml:space="preserve"> grant monitor creates </w:t>
      </w:r>
      <w:r w:rsidR="005D1760">
        <w:t xml:space="preserve">and publishes </w:t>
      </w:r>
      <w:r w:rsidR="00901EE2">
        <w:t>a record in the Landscape Scale Restoratio</w:t>
      </w:r>
      <w:r w:rsidR="005D1760">
        <w:t xml:space="preserve">n (LaSR) module </w:t>
      </w:r>
      <w:r w:rsidR="00AA62D4">
        <w:t xml:space="preserve">accessed through </w:t>
      </w:r>
      <w:r w:rsidR="00EF61CC">
        <w:t xml:space="preserve">the </w:t>
      </w:r>
      <w:r w:rsidR="005D1760">
        <w:t>Forest Mapping and Accomplishment Portal (ForMAP).  Next, the grant recipient finishes</w:t>
      </w:r>
      <w:r w:rsidR="00AA62D4">
        <w:t xml:space="preserve"> the project record by entering</w:t>
      </w:r>
      <w:r w:rsidR="0045753E">
        <w:t xml:space="preserve"> grant details and publishes </w:t>
      </w:r>
      <w:r w:rsidR="005D1760">
        <w:t xml:space="preserve">the project.  The second workflow below describes the procedure for updating project </w:t>
      </w:r>
      <w:r w:rsidR="00AA62D4">
        <w:t>accomplishments</w:t>
      </w:r>
      <w:r w:rsidR="005D1760">
        <w:t xml:space="preserve"> for ongoing LSR projects.</w:t>
      </w:r>
    </w:p>
    <w:p w14:paraId="03AD5A65" w14:textId="00F3E022" w:rsidR="00043D94" w:rsidRPr="009D3E0A" w:rsidRDefault="005D1760">
      <w:r w:rsidRPr="005D1760">
        <w:t xml:space="preserve">If you are new to </w:t>
      </w:r>
      <w:r w:rsidR="009D3E0A">
        <w:t>the L</w:t>
      </w:r>
      <w:r>
        <w:t xml:space="preserve">SR </w:t>
      </w:r>
      <w:r w:rsidR="009D3E0A">
        <w:t xml:space="preserve">grant </w:t>
      </w:r>
      <w:r>
        <w:t xml:space="preserve">reporting process, you </w:t>
      </w:r>
      <w:r w:rsidR="00EF61CC">
        <w:t xml:space="preserve">will need to use existing (or create new) USDA credentials and create a LaSR account in ForMAP.  </w:t>
      </w:r>
      <w:r w:rsidR="006D3215">
        <w:t>This can be done by directing your browser to</w:t>
      </w:r>
      <w:r w:rsidR="00EF61CC">
        <w:t xml:space="preserve"> </w:t>
      </w:r>
      <w:hyperlink r:id="rId5" w:history="1">
        <w:r w:rsidR="00EF61CC" w:rsidRPr="00886C0F">
          <w:rPr>
            <w:rStyle w:val="Hyperlink"/>
          </w:rPr>
          <w:t>https://apps.fs.usda.gov/formap/</w:t>
        </w:r>
      </w:hyperlink>
      <w:r w:rsidR="006D3215">
        <w:t xml:space="preserve"> and registering for an eAuthentication </w:t>
      </w:r>
      <w:r w:rsidR="00802A1B">
        <w:t xml:space="preserve">or Login.gov </w:t>
      </w:r>
      <w:r w:rsidR="006D3215">
        <w:t xml:space="preserve">account.  Once your </w:t>
      </w:r>
      <w:r w:rsidR="00EF61CC">
        <w:t xml:space="preserve">USDA </w:t>
      </w:r>
      <w:r w:rsidR="006D3215">
        <w:t>account is active, you can then apply for a ForMAP</w:t>
      </w:r>
      <w:r w:rsidR="00802A1B">
        <w:t xml:space="preserve"> (i.e. LaSR)</w:t>
      </w:r>
      <w:r w:rsidR="006D3215">
        <w:t xml:space="preserve"> account.</w:t>
      </w:r>
    </w:p>
    <w:p w14:paraId="2C7192E2" w14:textId="37418A26" w:rsidR="00952701" w:rsidRDefault="002444FD" w:rsidP="00F27B27">
      <w:pPr>
        <w:pStyle w:val="ListParagraph"/>
        <w:numPr>
          <w:ilvl w:val="0"/>
          <w:numId w:val="2"/>
        </w:numPr>
        <w:spacing w:before="240"/>
        <w:rPr>
          <w:b/>
        </w:rPr>
      </w:pPr>
      <w:r>
        <w:rPr>
          <w:b/>
        </w:rPr>
        <w:t>New</w:t>
      </w:r>
      <w:r w:rsidR="00CC2930">
        <w:rPr>
          <w:b/>
        </w:rPr>
        <w:t xml:space="preserve"> </w:t>
      </w:r>
      <w:r w:rsidR="00952701" w:rsidRPr="00952701">
        <w:rPr>
          <w:b/>
        </w:rPr>
        <w:t>LSR Projects</w:t>
      </w:r>
    </w:p>
    <w:p w14:paraId="1C1CC44C" w14:textId="3B47A184" w:rsidR="002444FD" w:rsidRDefault="00EF61CC" w:rsidP="00835BB7">
      <w:pPr>
        <w:pStyle w:val="ListParagraph"/>
        <w:numPr>
          <w:ilvl w:val="1"/>
          <w:numId w:val="2"/>
        </w:numPr>
      </w:pPr>
      <w:r>
        <w:t>Forest Service</w:t>
      </w:r>
      <w:r>
        <w:t xml:space="preserve"> Grant Monitor </w:t>
      </w:r>
      <w:r w:rsidR="004117E7">
        <w:t>s</w:t>
      </w:r>
      <w:r w:rsidR="002444FD">
        <w:t>earch</w:t>
      </w:r>
      <w:r w:rsidR="004117E7">
        <w:t>es</w:t>
      </w:r>
      <w:r w:rsidR="002444FD">
        <w:t xml:space="preserve"> for </w:t>
      </w:r>
      <w:r>
        <w:t xml:space="preserve">the </w:t>
      </w:r>
      <w:r w:rsidR="002444FD">
        <w:t xml:space="preserve">Project to </w:t>
      </w:r>
      <w:r>
        <w:t xml:space="preserve">ensure </w:t>
      </w:r>
      <w:r w:rsidR="002444FD">
        <w:t>a record has not yet been created</w:t>
      </w:r>
      <w:r w:rsidR="003373D7">
        <w:t xml:space="preserve"> (Pages 5-10 in LaSR User Guide)</w:t>
      </w:r>
    </w:p>
    <w:p w14:paraId="16A36A25" w14:textId="5D567750" w:rsidR="00835BB7" w:rsidRPr="00835BB7" w:rsidRDefault="004117E7" w:rsidP="00835BB7">
      <w:pPr>
        <w:pStyle w:val="ListParagraph"/>
        <w:numPr>
          <w:ilvl w:val="1"/>
          <w:numId w:val="2"/>
        </w:numPr>
      </w:pPr>
      <w:r>
        <w:t>Forest Servic</w:t>
      </w:r>
      <w:r w:rsidRPr="004117E7">
        <w:t>e Grant Monitor</w:t>
      </w:r>
      <w:r w:rsidRPr="004117E7">
        <w:t xml:space="preserve"> goes</w:t>
      </w:r>
      <w:r w:rsidR="00835BB7" w:rsidRPr="004117E7">
        <w:t xml:space="preserve"> to the LaSR webpage </w:t>
      </w:r>
      <w:r w:rsidR="003373D7" w:rsidRPr="004117E7">
        <w:t xml:space="preserve">(link above) </w:t>
      </w:r>
      <w:r w:rsidR="00835BB7" w:rsidRPr="004117E7">
        <w:t>and click</w:t>
      </w:r>
      <w:r w:rsidRPr="004117E7">
        <w:t>s on the</w:t>
      </w:r>
      <w:r w:rsidR="00835BB7" w:rsidRPr="004117E7">
        <w:t xml:space="preserve"> </w:t>
      </w:r>
      <w:r w:rsidR="00DE2B2C" w:rsidRPr="004117E7">
        <w:t>Create</w:t>
      </w:r>
      <w:r w:rsidRPr="004117E7">
        <w:t xml:space="preserve"> button</w:t>
      </w:r>
    </w:p>
    <w:p w14:paraId="162BD710" w14:textId="6EA5DFF2" w:rsidR="00952701" w:rsidRDefault="004117E7" w:rsidP="00952701">
      <w:pPr>
        <w:pStyle w:val="ListParagraph"/>
        <w:numPr>
          <w:ilvl w:val="1"/>
          <w:numId w:val="2"/>
        </w:numPr>
      </w:pPr>
      <w:r>
        <w:t>Forest Service</w:t>
      </w:r>
      <w:r w:rsidR="00AF63C9">
        <w:t xml:space="preserve"> Grant Monitor </w:t>
      </w:r>
      <w:r w:rsidR="00CC2930" w:rsidRPr="00CC2930">
        <w:t>enter</w:t>
      </w:r>
      <w:r w:rsidR="00AF63C9">
        <w:t>s</w:t>
      </w:r>
      <w:r w:rsidR="00CC2930" w:rsidRPr="00CC2930">
        <w:t xml:space="preserve"> </w:t>
      </w:r>
      <w:r w:rsidR="00AD4C33">
        <w:t>General</w:t>
      </w:r>
      <w:r w:rsidR="00835BB7">
        <w:t xml:space="preserve"> Project</w:t>
      </w:r>
      <w:r w:rsidR="00AD4C33">
        <w:t xml:space="preserve"> Information</w:t>
      </w:r>
      <w:r w:rsidR="00835BB7">
        <w:t xml:space="preserve"> (Page 11</w:t>
      </w:r>
      <w:r w:rsidR="00AD4C33">
        <w:t>)</w:t>
      </w:r>
    </w:p>
    <w:p w14:paraId="2AE632D4" w14:textId="77777777" w:rsidR="00AD4C33" w:rsidRDefault="00F21498" w:rsidP="00AD4C33">
      <w:pPr>
        <w:pStyle w:val="ListParagraph"/>
        <w:numPr>
          <w:ilvl w:val="2"/>
          <w:numId w:val="2"/>
        </w:numPr>
      </w:pPr>
      <w:r>
        <w:t>7 f</w:t>
      </w:r>
      <w:r w:rsidR="00AF63C9">
        <w:t>ields of data on this page are required to publish the project</w:t>
      </w:r>
    </w:p>
    <w:p w14:paraId="5C38BF13" w14:textId="35E7E6E6" w:rsidR="00AD4C33" w:rsidRDefault="004117E7" w:rsidP="00AD4C33">
      <w:pPr>
        <w:pStyle w:val="ListParagraph"/>
        <w:numPr>
          <w:ilvl w:val="1"/>
          <w:numId w:val="2"/>
        </w:numPr>
      </w:pPr>
      <w:r>
        <w:t xml:space="preserve">Forest Service </w:t>
      </w:r>
      <w:r w:rsidR="00AF63C9">
        <w:t>Grant Monitor</w:t>
      </w:r>
      <w:r w:rsidR="00AD4C33">
        <w:t xml:space="preserve"> ente</w:t>
      </w:r>
      <w:r w:rsidR="00835BB7">
        <w:t>r</w:t>
      </w:r>
      <w:r w:rsidR="00AF63C9">
        <w:t>s</w:t>
      </w:r>
      <w:r w:rsidR="00835BB7">
        <w:t xml:space="preserve"> </w:t>
      </w:r>
      <w:r w:rsidR="00C33E25">
        <w:t xml:space="preserve">Funding and </w:t>
      </w:r>
      <w:r w:rsidR="00835BB7">
        <w:t>Agreements Information</w:t>
      </w:r>
      <w:r w:rsidR="00AF63C9">
        <w:t xml:space="preserve"> </w:t>
      </w:r>
      <w:r w:rsidR="00835BB7">
        <w:t>(Page</w:t>
      </w:r>
      <w:r w:rsidR="00F05903">
        <w:t>s 11-</w:t>
      </w:r>
      <w:r w:rsidR="00835BB7">
        <w:t>1</w:t>
      </w:r>
      <w:r w:rsidR="00802A1B">
        <w:t>3</w:t>
      </w:r>
      <w:r w:rsidR="00AD4C33">
        <w:t>)</w:t>
      </w:r>
    </w:p>
    <w:p w14:paraId="08072C1C" w14:textId="77777777" w:rsidR="00835BB7" w:rsidRPr="00F05903" w:rsidRDefault="00F8324A" w:rsidP="00835BB7">
      <w:pPr>
        <w:pStyle w:val="ListParagraph"/>
        <w:numPr>
          <w:ilvl w:val="2"/>
          <w:numId w:val="2"/>
        </w:numPr>
      </w:pPr>
      <w:r w:rsidRPr="00F05903">
        <w:t>USFS should notify grantee that it is available for updating</w:t>
      </w:r>
    </w:p>
    <w:p w14:paraId="1633F50F" w14:textId="5B12D292" w:rsidR="00AF33D9" w:rsidRDefault="00D5210F" w:rsidP="00AF33D9">
      <w:pPr>
        <w:pStyle w:val="ListParagraph"/>
        <w:numPr>
          <w:ilvl w:val="1"/>
          <w:numId w:val="2"/>
        </w:numPr>
      </w:pPr>
      <w:r>
        <w:t>T</w:t>
      </w:r>
      <w:r w:rsidR="007B24E2">
        <w:t>he Grantee enter</w:t>
      </w:r>
      <w:r w:rsidR="00DE2B2C">
        <w:t>s</w:t>
      </w:r>
      <w:r w:rsidR="00AF63C9">
        <w:t xml:space="preserve"> </w:t>
      </w:r>
      <w:r w:rsidR="00AF33D9">
        <w:t>(page</w:t>
      </w:r>
      <w:r w:rsidR="00C33E25">
        <w:t>s</w:t>
      </w:r>
      <w:r w:rsidR="00AF33D9">
        <w:t xml:space="preserve"> 1</w:t>
      </w:r>
      <w:r w:rsidR="00802A1B">
        <w:t>8</w:t>
      </w:r>
      <w:r w:rsidR="00C33E25">
        <w:t>-</w:t>
      </w:r>
      <w:r w:rsidR="00E451DF">
        <w:t>20</w:t>
      </w:r>
      <w:r w:rsidR="00AF33D9">
        <w:t>)</w:t>
      </w:r>
    </w:p>
    <w:p w14:paraId="624CED7B" w14:textId="77777777" w:rsidR="00AF33D9" w:rsidRDefault="00AF33D9" w:rsidP="00AF33D9">
      <w:pPr>
        <w:pStyle w:val="ListParagraph"/>
        <w:numPr>
          <w:ilvl w:val="2"/>
          <w:numId w:val="2"/>
        </w:numPr>
      </w:pPr>
      <w:r>
        <w:t>Purpose and Strategy</w:t>
      </w:r>
    </w:p>
    <w:p w14:paraId="72380084" w14:textId="24E4F438" w:rsidR="00E451DF" w:rsidRDefault="00E451DF" w:rsidP="00AF33D9">
      <w:pPr>
        <w:pStyle w:val="ListParagraph"/>
        <w:numPr>
          <w:ilvl w:val="2"/>
          <w:numId w:val="2"/>
        </w:numPr>
      </w:pPr>
      <w:r>
        <w:t>Resource Objectives</w:t>
      </w:r>
    </w:p>
    <w:p w14:paraId="3C3F67E4" w14:textId="14A5A762" w:rsidR="00AF33D9" w:rsidRDefault="00AF33D9" w:rsidP="00AF33D9">
      <w:pPr>
        <w:pStyle w:val="ListParagraph"/>
        <w:numPr>
          <w:ilvl w:val="1"/>
          <w:numId w:val="2"/>
        </w:numPr>
      </w:pPr>
      <w:r>
        <w:t xml:space="preserve">Grantee </w:t>
      </w:r>
      <w:r w:rsidR="007B24E2">
        <w:t>enter</w:t>
      </w:r>
      <w:r w:rsidR="00C33E25">
        <w:t>s – and</w:t>
      </w:r>
      <w:r w:rsidR="007B24E2">
        <w:t xml:space="preserve"> update</w:t>
      </w:r>
      <w:r w:rsidR="00C33E25">
        <w:t>s</w:t>
      </w:r>
      <w:r>
        <w:t xml:space="preserve"> progress</w:t>
      </w:r>
      <w:r w:rsidR="00C33E25">
        <w:t xml:space="preserve"> annually –</w:t>
      </w:r>
      <w:r>
        <w:t xml:space="preserve"> </w:t>
      </w:r>
      <w:r w:rsidR="004117E7">
        <w:t xml:space="preserve">project </w:t>
      </w:r>
      <w:r>
        <w:t>Accomplishments</w:t>
      </w:r>
      <w:r w:rsidR="005508D9">
        <w:t xml:space="preserve"> (Pages</w:t>
      </w:r>
      <w:r w:rsidR="00802A1B">
        <w:t xml:space="preserve"> </w:t>
      </w:r>
      <w:r w:rsidR="00E451DF">
        <w:t>21</w:t>
      </w:r>
      <w:r w:rsidR="005508D9">
        <w:t>-</w:t>
      </w:r>
      <w:r w:rsidR="00E451DF">
        <w:t>22</w:t>
      </w:r>
      <w:r w:rsidR="005508D9">
        <w:t>)</w:t>
      </w:r>
    </w:p>
    <w:p w14:paraId="6781785B" w14:textId="77777777" w:rsidR="00C33E25" w:rsidRDefault="00C33E25" w:rsidP="00AF33D9">
      <w:pPr>
        <w:pStyle w:val="ListParagraph"/>
        <w:numPr>
          <w:ilvl w:val="2"/>
          <w:numId w:val="2"/>
        </w:numPr>
      </w:pPr>
      <w:r>
        <w:t>Deliverables</w:t>
      </w:r>
    </w:p>
    <w:p w14:paraId="6CF335CA" w14:textId="77777777" w:rsidR="00AF33D9" w:rsidRDefault="00AF33D9" w:rsidP="00AF33D9">
      <w:pPr>
        <w:pStyle w:val="ListParagraph"/>
        <w:numPr>
          <w:ilvl w:val="2"/>
          <w:numId w:val="2"/>
        </w:numPr>
      </w:pPr>
      <w:r>
        <w:t>Accomplishments to date</w:t>
      </w:r>
    </w:p>
    <w:p w14:paraId="49637474" w14:textId="77777777" w:rsidR="00AF33D9" w:rsidRDefault="00AF33D9" w:rsidP="00AF33D9">
      <w:pPr>
        <w:pStyle w:val="ListParagraph"/>
        <w:numPr>
          <w:ilvl w:val="2"/>
          <w:numId w:val="2"/>
        </w:numPr>
      </w:pPr>
      <w:r>
        <w:t>Deliverables in progress</w:t>
      </w:r>
    </w:p>
    <w:p w14:paraId="0777598A" w14:textId="77777777" w:rsidR="00AF33D9" w:rsidRDefault="00AF33D9" w:rsidP="00AF33D9">
      <w:pPr>
        <w:pStyle w:val="ListParagraph"/>
        <w:numPr>
          <w:ilvl w:val="2"/>
          <w:numId w:val="2"/>
        </w:numPr>
      </w:pPr>
      <w:r>
        <w:t>Challenges</w:t>
      </w:r>
    </w:p>
    <w:p w14:paraId="08B2BCFB" w14:textId="7BC64EDB" w:rsidR="00AF33D9" w:rsidRDefault="00C33E25" w:rsidP="00AF33D9">
      <w:pPr>
        <w:pStyle w:val="ListParagraph"/>
        <w:numPr>
          <w:ilvl w:val="1"/>
          <w:numId w:val="2"/>
        </w:numPr>
      </w:pPr>
      <w:r>
        <w:t>Grantee u</w:t>
      </w:r>
      <w:r w:rsidR="00AF33D9">
        <w:t>pload</w:t>
      </w:r>
      <w:r>
        <w:t xml:space="preserve">s or draws </w:t>
      </w:r>
      <w:r w:rsidR="00AF33D9">
        <w:t>a project Impact Area</w:t>
      </w:r>
      <w:r w:rsidR="007B24E2">
        <w:t xml:space="preserve"> (</w:t>
      </w:r>
      <w:r w:rsidR="002444FD">
        <w:t>P</w:t>
      </w:r>
      <w:r w:rsidR="007B24E2">
        <w:t>age</w:t>
      </w:r>
      <w:r w:rsidR="002444FD">
        <w:t xml:space="preserve">s </w:t>
      </w:r>
      <w:r w:rsidR="00E451DF">
        <w:t>23</w:t>
      </w:r>
      <w:r w:rsidR="002444FD">
        <w:t>-2</w:t>
      </w:r>
      <w:r w:rsidR="00E451DF">
        <w:t>6</w:t>
      </w:r>
      <w:r w:rsidR="002444FD">
        <w:t>)</w:t>
      </w:r>
    </w:p>
    <w:p w14:paraId="4C08A55A" w14:textId="76B51209" w:rsidR="002444FD" w:rsidRDefault="002444FD" w:rsidP="002444FD">
      <w:pPr>
        <w:pStyle w:val="ListParagraph"/>
        <w:numPr>
          <w:ilvl w:val="2"/>
          <w:numId w:val="2"/>
        </w:numPr>
      </w:pPr>
      <w:r>
        <w:t>Should be a geographic location where the project is designed to influence or impact (</w:t>
      </w:r>
      <w:r w:rsidR="00E451DF">
        <w:t>more information in the User Guide)</w:t>
      </w:r>
    </w:p>
    <w:p w14:paraId="02BC4212" w14:textId="77777777" w:rsidR="00AF33D9" w:rsidRDefault="002444FD" w:rsidP="00AF33D9">
      <w:pPr>
        <w:pStyle w:val="ListParagraph"/>
        <w:numPr>
          <w:ilvl w:val="2"/>
          <w:numId w:val="2"/>
        </w:numPr>
      </w:pPr>
      <w:r>
        <w:t>Use the Shap</w:t>
      </w:r>
      <w:r w:rsidR="00AE6243">
        <w:t>e</w:t>
      </w:r>
      <w:r>
        <w:t xml:space="preserve">Up tools to upload an existing </w:t>
      </w:r>
      <w:r w:rsidR="00AF33D9">
        <w:t>shapefile</w:t>
      </w:r>
      <w:r>
        <w:t xml:space="preserve"> (preferred method) or use on-screen digitizing techniques </w:t>
      </w:r>
    </w:p>
    <w:p w14:paraId="0B3F4DE3" w14:textId="3021DE34" w:rsidR="00AF33D9" w:rsidRDefault="00DE2B2C" w:rsidP="00AF33D9">
      <w:pPr>
        <w:pStyle w:val="ListParagraph"/>
        <w:numPr>
          <w:ilvl w:val="1"/>
          <w:numId w:val="2"/>
        </w:numPr>
      </w:pPr>
      <w:r>
        <w:t>When complete, BOTH</w:t>
      </w:r>
      <w:r w:rsidR="004117E7">
        <w:t xml:space="preserve"> the</w:t>
      </w:r>
      <w:r w:rsidR="007E53D9">
        <w:t xml:space="preserve"> Forest Service Grant</w:t>
      </w:r>
      <w:r>
        <w:t xml:space="preserve"> Monitor and Grant Recipient reviews the project record and </w:t>
      </w:r>
      <w:r w:rsidR="00AF33D9">
        <w:t>click</w:t>
      </w:r>
      <w:r>
        <w:t>s</w:t>
      </w:r>
      <w:r w:rsidR="004117E7">
        <w:t xml:space="preserve"> the</w:t>
      </w:r>
      <w:r w:rsidR="00AF33D9" w:rsidRPr="004117E7">
        <w:rPr>
          <w:bCs/>
        </w:rPr>
        <w:t xml:space="preserve"> Publish</w:t>
      </w:r>
      <w:r w:rsidR="004117E7" w:rsidRPr="004117E7">
        <w:rPr>
          <w:bCs/>
        </w:rPr>
        <w:t xml:space="preserve"> button</w:t>
      </w:r>
    </w:p>
    <w:p w14:paraId="169BAA6D" w14:textId="77777777" w:rsidR="00F27B27" w:rsidRDefault="00F27B27" w:rsidP="00F27B27">
      <w:pPr>
        <w:pStyle w:val="ListParagraph"/>
        <w:ind w:left="1440"/>
      </w:pPr>
    </w:p>
    <w:p w14:paraId="6CE5E177" w14:textId="71AFCFBB" w:rsidR="00D5210F" w:rsidRDefault="00D5210F" w:rsidP="00D5210F">
      <w:pPr>
        <w:pStyle w:val="ListParagraph"/>
        <w:numPr>
          <w:ilvl w:val="0"/>
          <w:numId w:val="2"/>
        </w:numPr>
        <w:rPr>
          <w:b/>
        </w:rPr>
      </w:pPr>
      <w:r w:rsidRPr="00952701">
        <w:rPr>
          <w:b/>
        </w:rPr>
        <w:lastRenderedPageBreak/>
        <w:t xml:space="preserve">Ongoing </w:t>
      </w:r>
      <w:r>
        <w:rPr>
          <w:b/>
        </w:rPr>
        <w:t>L</w:t>
      </w:r>
      <w:r w:rsidRPr="00952701">
        <w:rPr>
          <w:b/>
        </w:rPr>
        <w:t>SR projec</w:t>
      </w:r>
      <w:r w:rsidR="00E451DF">
        <w:rPr>
          <w:b/>
        </w:rPr>
        <w:t>ts</w:t>
      </w:r>
    </w:p>
    <w:p w14:paraId="0BE87170" w14:textId="0BE8D73F" w:rsidR="003373D7" w:rsidRPr="003373D7" w:rsidRDefault="003373D7" w:rsidP="003373D7">
      <w:pPr>
        <w:pStyle w:val="ListParagraph"/>
        <w:rPr>
          <w:bCs/>
        </w:rPr>
      </w:pPr>
      <w:r>
        <w:rPr>
          <w:bCs/>
        </w:rPr>
        <w:t>Several months prior to the annual reporting deadline, the U</w:t>
      </w:r>
      <w:r w:rsidRPr="003373D7">
        <w:rPr>
          <w:bCs/>
        </w:rPr>
        <w:t xml:space="preserve">.S. Forest Service will </w:t>
      </w:r>
      <w:r>
        <w:rPr>
          <w:bCs/>
        </w:rPr>
        <w:t>reset all projects to Draft status and notify Grant Monitors and Program Managers</w:t>
      </w:r>
    </w:p>
    <w:p w14:paraId="4A0786EE" w14:textId="186E78B8" w:rsidR="00D5210F" w:rsidRDefault="004117E7" w:rsidP="00D5210F">
      <w:pPr>
        <w:pStyle w:val="ListParagraph"/>
        <w:numPr>
          <w:ilvl w:val="1"/>
          <w:numId w:val="2"/>
        </w:numPr>
      </w:pPr>
      <w:r>
        <w:t>Grantee s</w:t>
      </w:r>
      <w:r w:rsidR="00D5210F" w:rsidRPr="00EA1845">
        <w:t>earch</w:t>
      </w:r>
      <w:r>
        <w:t>es</w:t>
      </w:r>
      <w:r w:rsidR="00D5210F" w:rsidRPr="00EA1845">
        <w:t xml:space="preserve"> for the p</w:t>
      </w:r>
      <w:r w:rsidR="002444FD">
        <w:t>roject or click</w:t>
      </w:r>
      <w:r>
        <w:t>s</w:t>
      </w:r>
      <w:r w:rsidR="002444FD">
        <w:t xml:space="preserve"> on it in the Active Project</w:t>
      </w:r>
      <w:r>
        <w:t xml:space="preserve"> home page</w:t>
      </w:r>
      <w:r w:rsidR="002444FD">
        <w:t xml:space="preserve"> widget</w:t>
      </w:r>
      <w:r>
        <w:t xml:space="preserve"> </w:t>
      </w:r>
      <w:r w:rsidR="002444FD">
        <w:t xml:space="preserve">(Pages </w:t>
      </w:r>
      <w:r w:rsidR="007E53D9">
        <w:t>5</w:t>
      </w:r>
      <w:r w:rsidR="002444FD">
        <w:t>-</w:t>
      </w:r>
      <w:r w:rsidR="007E53D9">
        <w:t>10</w:t>
      </w:r>
      <w:r w:rsidR="002444FD">
        <w:t>)</w:t>
      </w:r>
    </w:p>
    <w:p w14:paraId="1DD041E3" w14:textId="4FF34144" w:rsidR="00D5210F" w:rsidRPr="00EA1845" w:rsidRDefault="00D5210F" w:rsidP="00D5210F">
      <w:pPr>
        <w:pStyle w:val="ListParagraph"/>
        <w:numPr>
          <w:ilvl w:val="1"/>
          <w:numId w:val="2"/>
        </w:numPr>
      </w:pPr>
      <w:r>
        <w:t>Grantee clicks</w:t>
      </w:r>
      <w:r w:rsidR="004117E7">
        <w:t xml:space="preserve"> the</w:t>
      </w:r>
      <w:r w:rsidRPr="004117E7">
        <w:rPr>
          <w:bCs/>
        </w:rPr>
        <w:t xml:space="preserve"> Edit</w:t>
      </w:r>
      <w:r w:rsidR="004117E7" w:rsidRPr="004117E7">
        <w:rPr>
          <w:bCs/>
        </w:rPr>
        <w:t xml:space="preserve"> button</w:t>
      </w:r>
      <w:r w:rsidR="00943548">
        <w:t xml:space="preserve"> on summary page </w:t>
      </w:r>
    </w:p>
    <w:p w14:paraId="597C6ABE" w14:textId="77777777" w:rsidR="00D5210F" w:rsidRDefault="00D5210F" w:rsidP="00D5210F">
      <w:pPr>
        <w:pStyle w:val="ListParagraph"/>
        <w:numPr>
          <w:ilvl w:val="1"/>
          <w:numId w:val="2"/>
        </w:numPr>
      </w:pPr>
      <w:r>
        <w:t xml:space="preserve">Project should </w:t>
      </w:r>
      <w:r w:rsidR="00943548">
        <w:t xml:space="preserve">already </w:t>
      </w:r>
      <w:r>
        <w:t>have</w:t>
      </w:r>
    </w:p>
    <w:p w14:paraId="1517ED97" w14:textId="77777777" w:rsidR="00943548" w:rsidRDefault="00943548" w:rsidP="00D5210F">
      <w:pPr>
        <w:pStyle w:val="ListParagraph"/>
        <w:numPr>
          <w:ilvl w:val="2"/>
          <w:numId w:val="2"/>
        </w:numPr>
      </w:pPr>
      <w:r>
        <w:t>General Project Info</w:t>
      </w:r>
    </w:p>
    <w:p w14:paraId="52028947" w14:textId="77777777" w:rsidR="00D5210F" w:rsidRDefault="00D5210F" w:rsidP="00D5210F">
      <w:pPr>
        <w:pStyle w:val="ListParagraph"/>
        <w:numPr>
          <w:ilvl w:val="2"/>
          <w:numId w:val="2"/>
        </w:numPr>
      </w:pPr>
      <w:r>
        <w:t>Funding and Agreements</w:t>
      </w:r>
    </w:p>
    <w:p w14:paraId="46595750" w14:textId="77777777" w:rsidR="00D5210F" w:rsidRDefault="00D5210F" w:rsidP="00D5210F">
      <w:pPr>
        <w:pStyle w:val="ListParagraph"/>
        <w:numPr>
          <w:ilvl w:val="2"/>
          <w:numId w:val="2"/>
        </w:numPr>
      </w:pPr>
      <w:r>
        <w:t>Purpose and Strategy</w:t>
      </w:r>
    </w:p>
    <w:p w14:paraId="6C776ED4" w14:textId="77777777" w:rsidR="00D5210F" w:rsidRDefault="00D5210F" w:rsidP="00D5210F">
      <w:pPr>
        <w:pStyle w:val="ListParagraph"/>
        <w:numPr>
          <w:ilvl w:val="2"/>
          <w:numId w:val="2"/>
        </w:numPr>
      </w:pPr>
      <w:r>
        <w:t>Accomplishments (deliverables)</w:t>
      </w:r>
    </w:p>
    <w:p w14:paraId="3CE3A1E5" w14:textId="77777777" w:rsidR="00943548" w:rsidRDefault="00943548" w:rsidP="00D5210F">
      <w:pPr>
        <w:pStyle w:val="ListParagraph"/>
        <w:numPr>
          <w:ilvl w:val="2"/>
          <w:numId w:val="2"/>
        </w:numPr>
      </w:pPr>
      <w:r>
        <w:t>Impact Area</w:t>
      </w:r>
    </w:p>
    <w:p w14:paraId="03C690CF" w14:textId="467648A9" w:rsidR="00D5210F" w:rsidRDefault="00D5210F" w:rsidP="00D5210F">
      <w:pPr>
        <w:pStyle w:val="ListParagraph"/>
        <w:numPr>
          <w:ilvl w:val="1"/>
          <w:numId w:val="2"/>
        </w:numPr>
      </w:pPr>
      <w:r>
        <w:t xml:space="preserve">Grantee </w:t>
      </w:r>
      <w:r w:rsidR="00943548">
        <w:t xml:space="preserve">updates progress – </w:t>
      </w:r>
      <w:r>
        <w:t xml:space="preserve">primarily Accomplishments </w:t>
      </w:r>
      <w:r w:rsidR="00943548">
        <w:t xml:space="preserve">– </w:t>
      </w:r>
      <w:r>
        <w:t>annually (Page</w:t>
      </w:r>
      <w:r w:rsidR="005508D9">
        <w:t xml:space="preserve">s </w:t>
      </w:r>
      <w:r w:rsidR="007E53D9">
        <w:t>21</w:t>
      </w:r>
      <w:r w:rsidR="005508D9">
        <w:t>-</w:t>
      </w:r>
      <w:r w:rsidR="007E53D9">
        <w:t>22</w:t>
      </w:r>
      <w:r w:rsidR="005508D9">
        <w:t>)</w:t>
      </w:r>
    </w:p>
    <w:p w14:paraId="73ADF4AB" w14:textId="77777777" w:rsidR="00D5210F" w:rsidRDefault="00D5210F" w:rsidP="00D5210F">
      <w:pPr>
        <w:pStyle w:val="ListParagraph"/>
        <w:numPr>
          <w:ilvl w:val="2"/>
          <w:numId w:val="2"/>
        </w:numPr>
      </w:pPr>
      <w:r>
        <w:t>Accomplishments to date</w:t>
      </w:r>
    </w:p>
    <w:p w14:paraId="7390290C" w14:textId="77777777" w:rsidR="00D5210F" w:rsidRDefault="00D5210F" w:rsidP="00D5210F">
      <w:pPr>
        <w:pStyle w:val="ListParagraph"/>
        <w:numPr>
          <w:ilvl w:val="2"/>
          <w:numId w:val="2"/>
        </w:numPr>
      </w:pPr>
      <w:r>
        <w:t>Deliverables in progress</w:t>
      </w:r>
    </w:p>
    <w:p w14:paraId="7C83A4F8" w14:textId="77777777" w:rsidR="00D5210F" w:rsidRDefault="00D5210F" w:rsidP="00D5210F">
      <w:pPr>
        <w:pStyle w:val="ListParagraph"/>
        <w:numPr>
          <w:ilvl w:val="2"/>
          <w:numId w:val="2"/>
        </w:numPr>
      </w:pPr>
      <w:r>
        <w:t>Challenges</w:t>
      </w:r>
    </w:p>
    <w:p w14:paraId="615CC8C9" w14:textId="1C3C88AF" w:rsidR="00D5210F" w:rsidRDefault="004117E7" w:rsidP="00D5210F">
      <w:pPr>
        <w:pStyle w:val="ListParagraph"/>
        <w:numPr>
          <w:ilvl w:val="1"/>
          <w:numId w:val="2"/>
        </w:numPr>
      </w:pPr>
      <w:r>
        <w:t>Grantee u</w:t>
      </w:r>
      <w:r w:rsidR="00D5210F">
        <w:t>pload</w:t>
      </w:r>
      <w:r>
        <w:t>s</w:t>
      </w:r>
      <w:r w:rsidR="00D5210F">
        <w:t xml:space="preserve"> or draw</w:t>
      </w:r>
      <w:r>
        <w:t>s in</w:t>
      </w:r>
      <w:r w:rsidR="00D5210F">
        <w:t xml:space="preserve"> a projec</w:t>
      </w:r>
      <w:r w:rsidR="00AE6243">
        <w:t>t Impact Area</w:t>
      </w:r>
      <w:r>
        <w:t>,</w:t>
      </w:r>
      <w:r w:rsidR="00AE6243">
        <w:t xml:space="preserve"> i</w:t>
      </w:r>
      <w:r w:rsidR="000761C9">
        <w:t xml:space="preserve">f not </w:t>
      </w:r>
      <w:r>
        <w:t xml:space="preserve">yet </w:t>
      </w:r>
      <w:r w:rsidR="000761C9">
        <w:t>done (Pa</w:t>
      </w:r>
      <w:r w:rsidR="003373D7">
        <w:t>ges 23-26</w:t>
      </w:r>
      <w:r w:rsidR="00D5210F">
        <w:t>)</w:t>
      </w:r>
    </w:p>
    <w:p w14:paraId="3F8FA940" w14:textId="072C5323" w:rsidR="00D5210F" w:rsidRPr="00F27B27" w:rsidRDefault="00D5210F" w:rsidP="00D5210F">
      <w:pPr>
        <w:pStyle w:val="ListParagraph"/>
        <w:numPr>
          <w:ilvl w:val="1"/>
          <w:numId w:val="2"/>
        </w:numPr>
      </w:pPr>
      <w:r w:rsidRPr="00F27B27">
        <w:t xml:space="preserve">When </w:t>
      </w:r>
      <w:r w:rsidR="004117E7">
        <w:t xml:space="preserve">the Grantee is </w:t>
      </w:r>
      <w:r w:rsidRPr="00F27B27">
        <w:t xml:space="preserve">done </w:t>
      </w:r>
      <w:r w:rsidR="00F27B27">
        <w:t>editing,</w:t>
      </w:r>
      <w:r w:rsidRPr="00F27B27">
        <w:t xml:space="preserve"> </w:t>
      </w:r>
      <w:r w:rsidR="004117E7">
        <w:t xml:space="preserve">they </w:t>
      </w:r>
      <w:r w:rsidRPr="00F27B27">
        <w:t>click</w:t>
      </w:r>
      <w:r w:rsidR="004117E7">
        <w:t xml:space="preserve"> the</w:t>
      </w:r>
      <w:r w:rsidRPr="00F27B27">
        <w:t xml:space="preserve"> </w:t>
      </w:r>
      <w:r w:rsidRPr="004117E7">
        <w:rPr>
          <w:bCs/>
        </w:rPr>
        <w:t>Publish</w:t>
      </w:r>
      <w:r w:rsidR="004117E7" w:rsidRPr="004117E7">
        <w:rPr>
          <w:bCs/>
        </w:rPr>
        <w:t xml:space="preserve"> button</w:t>
      </w:r>
      <w:r w:rsidR="003373D7">
        <w:rPr>
          <w:b/>
        </w:rPr>
        <w:t xml:space="preserve"> </w:t>
      </w:r>
      <w:r w:rsidR="003373D7">
        <w:rPr>
          <w:bCs/>
        </w:rPr>
        <w:t>– an email will be automatically sent to the U.S. Forest Service contact</w:t>
      </w:r>
    </w:p>
    <w:p w14:paraId="45D5CD82" w14:textId="77777777" w:rsidR="004117E7" w:rsidRDefault="004117E7" w:rsidP="004117E7">
      <w:pPr>
        <w:pStyle w:val="ListParagraph"/>
        <w:numPr>
          <w:ilvl w:val="1"/>
          <w:numId w:val="2"/>
        </w:numPr>
      </w:pPr>
      <w:r>
        <w:t>When complete, BOTH the Forest Service Grant Monitor and Grant Recipient reviews the project record and clicks the</w:t>
      </w:r>
      <w:r w:rsidRPr="004117E7">
        <w:rPr>
          <w:bCs/>
        </w:rPr>
        <w:t xml:space="preserve"> Publish button</w:t>
      </w:r>
    </w:p>
    <w:p w14:paraId="564E995D" w14:textId="77777777" w:rsidR="00F27B27" w:rsidRDefault="00F27B27" w:rsidP="00AF33D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F7A6A" wp14:editId="02480C68">
                <wp:simplePos x="0" y="0"/>
                <wp:positionH relativeFrom="column">
                  <wp:posOffset>9525</wp:posOffset>
                </wp:positionH>
                <wp:positionV relativeFrom="paragraph">
                  <wp:posOffset>240030</wp:posOffset>
                </wp:positionV>
                <wp:extent cx="5772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581A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9pt" to="455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" strokecolor="black [3040]"/>
            </w:pict>
          </mc:Fallback>
        </mc:AlternateContent>
      </w:r>
    </w:p>
    <w:p w14:paraId="205E569C" w14:textId="77777777" w:rsidR="00F27B27" w:rsidRDefault="00F27B27" w:rsidP="00AF33D9">
      <w:pPr>
        <w:rPr>
          <w:b/>
        </w:rPr>
      </w:pPr>
    </w:p>
    <w:p w14:paraId="5E2D5FA2" w14:textId="77777777" w:rsidR="00AF33D9" w:rsidRPr="00AF33D9" w:rsidRDefault="00AF33D9" w:rsidP="00AF33D9">
      <w:pPr>
        <w:rPr>
          <w:b/>
        </w:rPr>
      </w:pPr>
      <w:r w:rsidRPr="00AF33D9">
        <w:rPr>
          <w:b/>
        </w:rPr>
        <w:t>A few things to keep in mind:</w:t>
      </w:r>
    </w:p>
    <w:p w14:paraId="0DBAB634" w14:textId="77777777" w:rsidR="00AF33D9" w:rsidRDefault="00043D94" w:rsidP="00AF33D9">
      <w:r>
        <w:t>LaSR</w:t>
      </w:r>
      <w:r w:rsidR="00AF33D9">
        <w:t xml:space="preserve"> replaces the Redesign Re</w:t>
      </w:r>
      <w:r w:rsidR="0058487B">
        <w:t xml:space="preserve">porting Tool in the NIC Portal – all of the </w:t>
      </w:r>
      <w:r w:rsidR="00266431">
        <w:t>competitive grants information</w:t>
      </w:r>
      <w:r w:rsidR="00733AB8">
        <w:t xml:space="preserve"> was migrated</w:t>
      </w:r>
      <w:r w:rsidR="0058487B">
        <w:t xml:space="preserve"> </w:t>
      </w:r>
      <w:r w:rsidR="00266431">
        <w:t xml:space="preserve">to LaSR </w:t>
      </w:r>
      <w:r w:rsidR="0058487B">
        <w:t>in Dec 2014</w:t>
      </w:r>
      <w:r w:rsidR="00733AB8">
        <w:t xml:space="preserve">.  </w:t>
      </w:r>
      <w:r w:rsidR="00AF33D9">
        <w:t xml:space="preserve"> </w:t>
      </w:r>
    </w:p>
    <w:p w14:paraId="4EEC8F07" w14:textId="35B96D46" w:rsidR="00AF33D9" w:rsidRDefault="00142B89" w:rsidP="00AF33D9">
      <w:r>
        <w:t xml:space="preserve">The </w:t>
      </w:r>
      <w:r w:rsidR="0058487B">
        <w:t>LaSR r</w:t>
      </w:r>
      <w:r w:rsidR="00AF33D9">
        <w:t xml:space="preserve">eporting </w:t>
      </w:r>
      <w:r w:rsidR="00043D94">
        <w:t xml:space="preserve">deadline </w:t>
      </w:r>
      <w:r>
        <w:t>may change from year to year. Please check with your Forest Service grant monitor or program manager for the latest information.</w:t>
      </w:r>
    </w:p>
    <w:p w14:paraId="6437EAD7" w14:textId="29580374" w:rsidR="00AF33D9" w:rsidRDefault="00043D94" w:rsidP="00AF33D9">
      <w:r>
        <w:t>Project records</w:t>
      </w:r>
      <w:r w:rsidR="00AF33D9">
        <w:t xml:space="preserve"> are designed to be visible and searchable </w:t>
      </w:r>
      <w:r w:rsidR="00142B89">
        <w:t xml:space="preserve">not just </w:t>
      </w:r>
      <w:r w:rsidR="00AF33D9">
        <w:t>by the publi</w:t>
      </w:r>
      <w:r>
        <w:t>c</w:t>
      </w:r>
      <w:r w:rsidR="00142B89">
        <w:t>, but by congressional members and appropriators.</w:t>
      </w:r>
    </w:p>
    <w:p w14:paraId="50391824" w14:textId="77777777" w:rsidR="00AF33D9" w:rsidRDefault="006822D2" w:rsidP="00AF33D9">
      <w:r>
        <w:t>If a project is in P</w:t>
      </w:r>
      <w:r w:rsidRPr="006822D2">
        <w:t>ublished</w:t>
      </w:r>
      <w:r>
        <w:t xml:space="preserve"> or Complete status</w:t>
      </w:r>
      <w:r w:rsidRPr="006822D2">
        <w:t>, y</w:t>
      </w:r>
      <w:r w:rsidR="00043D94" w:rsidRPr="006822D2">
        <w:t xml:space="preserve">ou can open </w:t>
      </w:r>
      <w:r w:rsidRPr="006822D2">
        <w:t xml:space="preserve">it </w:t>
      </w:r>
      <w:r>
        <w:t>back up for editing at any time</w:t>
      </w:r>
      <w:r w:rsidR="00266431">
        <w:t>;</w:t>
      </w:r>
      <w:r>
        <w:t xml:space="preserve"> just remember to re-publish the project once edits are finished.</w:t>
      </w:r>
    </w:p>
    <w:p w14:paraId="395FF558" w14:textId="540C7BFD" w:rsidR="009C0A48" w:rsidRDefault="00142B89">
      <w:r>
        <w:t xml:space="preserve">An </w:t>
      </w:r>
      <w:r w:rsidR="00AE6243">
        <w:t>Impact A</w:t>
      </w:r>
      <w:r w:rsidR="00AF33D9" w:rsidRPr="000761C9">
        <w:t>r</w:t>
      </w:r>
      <w:r w:rsidR="000761C9">
        <w:t>ea should be an accurate repres</w:t>
      </w:r>
      <w:r w:rsidR="00AE76A3">
        <w:t>entation of the project extent</w:t>
      </w:r>
      <w:r w:rsidR="0058487B">
        <w:t>.  W</w:t>
      </w:r>
      <w:r w:rsidR="00787643">
        <w:t xml:space="preserve">e recommend using the ShapeUp tool to upload a polygon from an </w:t>
      </w:r>
      <w:r w:rsidR="00733AB8" w:rsidRPr="000761C9">
        <w:t>official</w:t>
      </w:r>
      <w:r w:rsidR="00787643">
        <w:t>ly</w:t>
      </w:r>
      <w:r w:rsidR="00733AB8" w:rsidRPr="000761C9">
        <w:t xml:space="preserve"> </w:t>
      </w:r>
      <w:r w:rsidR="00AF33D9" w:rsidRPr="000761C9">
        <w:t>aut</w:t>
      </w:r>
      <w:r w:rsidR="00972E1F">
        <w:t xml:space="preserve">hored dataset – </w:t>
      </w:r>
      <w:r w:rsidR="00F60454">
        <w:t>if applicable</w:t>
      </w:r>
      <w:r w:rsidR="00787643">
        <w:t xml:space="preserve"> – such as </w:t>
      </w:r>
      <w:r w:rsidR="00972E1F">
        <w:t xml:space="preserve">a </w:t>
      </w:r>
      <w:r w:rsidR="00AF33D9" w:rsidRPr="000761C9">
        <w:t>watershed, county</w:t>
      </w:r>
      <w:r w:rsidR="00F60454">
        <w:t>,</w:t>
      </w:r>
      <w:r w:rsidR="00AF33D9" w:rsidRPr="000761C9">
        <w:t xml:space="preserve"> etc.</w:t>
      </w:r>
      <w:r w:rsidR="00043D94" w:rsidRPr="000761C9">
        <w:t xml:space="preserve"> </w:t>
      </w:r>
      <w:r w:rsidR="000761C9" w:rsidRPr="000761C9">
        <w:t xml:space="preserve"> The Grantee may need to coordinate </w:t>
      </w:r>
      <w:r w:rsidR="00972E1F">
        <w:t xml:space="preserve">with a </w:t>
      </w:r>
      <w:r w:rsidR="000761C9" w:rsidRPr="000761C9">
        <w:t>GIS technician</w:t>
      </w:r>
      <w:r w:rsidR="00972E1F">
        <w:t xml:space="preserve"> </w:t>
      </w:r>
      <w:r w:rsidR="006822D2">
        <w:t>with</w:t>
      </w:r>
      <w:r w:rsidR="00972E1F">
        <w:t>in their organization or with the state.</w:t>
      </w:r>
      <w:r w:rsidR="006822D2">
        <w:t xml:space="preserve">  </w:t>
      </w:r>
      <w:r w:rsidR="00043D94" w:rsidRPr="000761C9">
        <w:t>More o</w:t>
      </w:r>
      <w:r w:rsidR="00AE6243">
        <w:t>n Impact A</w:t>
      </w:r>
      <w:r w:rsidR="000761C9" w:rsidRPr="000761C9">
        <w:t xml:space="preserve">rea is found </w:t>
      </w:r>
      <w:r>
        <w:t>in the LaSR User Guide.</w:t>
      </w:r>
    </w:p>
    <w:p w14:paraId="00073AB0" w14:textId="77777777" w:rsidR="00F27B27" w:rsidRDefault="00F27B27" w:rsidP="002628E4">
      <w:pPr>
        <w:rPr>
          <w:bCs/>
          <w:color w:val="000000"/>
        </w:rPr>
      </w:pPr>
      <w:r>
        <w:rPr>
          <w:bCs/>
          <w:color w:val="000000"/>
        </w:rPr>
        <w:lastRenderedPageBreak/>
        <w:t>Please contact the ForMAP Help Desk with any questions</w:t>
      </w:r>
      <w:r w:rsidR="00266431">
        <w:rPr>
          <w:bCs/>
          <w:color w:val="000000"/>
        </w:rPr>
        <w:t>:</w:t>
      </w:r>
    </w:p>
    <w:p w14:paraId="2B961EC8" w14:textId="66939CF7" w:rsidR="004117E7" w:rsidRPr="004117E7" w:rsidRDefault="004117E7" w:rsidP="004117E7">
      <w:pPr>
        <w:pStyle w:val="ListParagraph"/>
        <w:numPr>
          <w:ilvl w:val="0"/>
          <w:numId w:val="3"/>
        </w:numPr>
        <w:rPr>
          <w:bCs/>
          <w:color w:val="000000"/>
          <w:u w:val="single"/>
        </w:rPr>
      </w:pPr>
      <w:hyperlink r:id="rId6" w:history="1">
        <w:r w:rsidRPr="00886C0F">
          <w:rPr>
            <w:rStyle w:val="Hyperlink"/>
            <w:bCs/>
          </w:rPr>
          <w:t>joshua.c.baldwin@usda.gov</w:t>
        </w:r>
      </w:hyperlink>
    </w:p>
    <w:p w14:paraId="0266BC0D" w14:textId="4424C267" w:rsidR="00142B89" w:rsidRDefault="00811E7C" w:rsidP="006D3215">
      <w:pPr>
        <w:pStyle w:val="ListParagraph"/>
        <w:numPr>
          <w:ilvl w:val="0"/>
          <w:numId w:val="3"/>
        </w:numPr>
      </w:pPr>
      <w:hyperlink r:id="rId7" w:history="1">
        <w:r w:rsidRPr="00886C0F">
          <w:rPr>
            <w:rStyle w:val="Hyperlink"/>
          </w:rPr>
          <w:t>sm.fs.formap@usda.gov</w:t>
        </w:r>
      </w:hyperlink>
    </w:p>
    <w:p w14:paraId="0002B5DA" w14:textId="2A8EBD0D" w:rsidR="00811E7C" w:rsidRDefault="009A20E9" w:rsidP="006D3215">
      <w:pPr>
        <w:pStyle w:val="ListParagraph"/>
        <w:numPr>
          <w:ilvl w:val="0"/>
          <w:numId w:val="3"/>
        </w:numPr>
      </w:pPr>
      <w:hyperlink r:id="rId8" w:history="1">
        <w:r w:rsidRPr="00886C0F">
          <w:rPr>
            <w:rStyle w:val="Hyperlink"/>
          </w:rPr>
          <w:t>https://www.formap.info/contact-helpdesk/</w:t>
        </w:r>
      </w:hyperlink>
    </w:p>
    <w:p w14:paraId="02DEB12B" w14:textId="7DFD8866" w:rsidR="002628E4" w:rsidRDefault="006D3215" w:rsidP="006D3215">
      <w:pPr>
        <w:pStyle w:val="ListParagraph"/>
        <w:numPr>
          <w:ilvl w:val="0"/>
          <w:numId w:val="3"/>
        </w:numPr>
      </w:pPr>
      <w:r>
        <w:rPr>
          <w:bCs/>
          <w:color w:val="000000"/>
        </w:rPr>
        <w:t>303-275-5341</w:t>
      </w:r>
    </w:p>
    <w:sectPr w:rsidR="00262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05C9D"/>
    <w:multiLevelType w:val="hybridMultilevel"/>
    <w:tmpl w:val="60CE5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5705B"/>
    <w:multiLevelType w:val="hybridMultilevel"/>
    <w:tmpl w:val="24FC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12268"/>
    <w:multiLevelType w:val="hybridMultilevel"/>
    <w:tmpl w:val="558AF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3594840">
    <w:abstractNumId w:val="2"/>
  </w:num>
  <w:num w:numId="2" w16cid:durableId="1901283291">
    <w:abstractNumId w:val="0"/>
  </w:num>
  <w:num w:numId="3" w16cid:durableId="1221398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48"/>
    <w:rsid w:val="00043D94"/>
    <w:rsid w:val="00051E13"/>
    <w:rsid w:val="0007093B"/>
    <w:rsid w:val="000761C9"/>
    <w:rsid w:val="00101D30"/>
    <w:rsid w:val="00142B89"/>
    <w:rsid w:val="002242B9"/>
    <w:rsid w:val="002444FD"/>
    <w:rsid w:val="002628E4"/>
    <w:rsid w:val="00266431"/>
    <w:rsid w:val="002E0ACF"/>
    <w:rsid w:val="003373D7"/>
    <w:rsid w:val="004117E7"/>
    <w:rsid w:val="0045753E"/>
    <w:rsid w:val="00490324"/>
    <w:rsid w:val="005508D9"/>
    <w:rsid w:val="0058487B"/>
    <w:rsid w:val="005A618B"/>
    <w:rsid w:val="005D1760"/>
    <w:rsid w:val="006405F6"/>
    <w:rsid w:val="006822D2"/>
    <w:rsid w:val="006D3215"/>
    <w:rsid w:val="006E5A38"/>
    <w:rsid w:val="00733AB8"/>
    <w:rsid w:val="00787643"/>
    <w:rsid w:val="007B24E2"/>
    <w:rsid w:val="007D612F"/>
    <w:rsid w:val="007E53D9"/>
    <w:rsid w:val="00802A1B"/>
    <w:rsid w:val="00811E7C"/>
    <w:rsid w:val="00835BB7"/>
    <w:rsid w:val="00847BED"/>
    <w:rsid w:val="00856A45"/>
    <w:rsid w:val="00901EE2"/>
    <w:rsid w:val="00943548"/>
    <w:rsid w:val="00952701"/>
    <w:rsid w:val="00972E1F"/>
    <w:rsid w:val="009A20E9"/>
    <w:rsid w:val="009C0A48"/>
    <w:rsid w:val="009D3E0A"/>
    <w:rsid w:val="00AA62D4"/>
    <w:rsid w:val="00AD4C33"/>
    <w:rsid w:val="00AE6243"/>
    <w:rsid w:val="00AE76A3"/>
    <w:rsid w:val="00AF33D9"/>
    <w:rsid w:val="00AF63C9"/>
    <w:rsid w:val="00C33E25"/>
    <w:rsid w:val="00CC2930"/>
    <w:rsid w:val="00D5210F"/>
    <w:rsid w:val="00DE2B2C"/>
    <w:rsid w:val="00E451DF"/>
    <w:rsid w:val="00EA1845"/>
    <w:rsid w:val="00EF61CC"/>
    <w:rsid w:val="00F05903"/>
    <w:rsid w:val="00F07E26"/>
    <w:rsid w:val="00F1736E"/>
    <w:rsid w:val="00F21498"/>
    <w:rsid w:val="00F27B27"/>
    <w:rsid w:val="00F60454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F982"/>
  <w15:docId w15:val="{3A503C7D-B69B-491B-AAD8-17DC90DD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7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E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ap.info/contact-helpde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.fs.formap@usd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hua.c.baldwin@usda.gov" TargetMode="External"/><Relationship Id="rId5" Type="http://schemas.openxmlformats.org/officeDocument/2006/relationships/hyperlink" Target="https://apps.fs.usda.gov/forma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Tansey</dc:creator>
  <cp:lastModifiedBy>Baldwin, Joshua (CTR) - FS, CO</cp:lastModifiedBy>
  <cp:revision>7</cp:revision>
  <dcterms:created xsi:type="dcterms:W3CDTF">2024-10-28T17:25:00Z</dcterms:created>
  <dcterms:modified xsi:type="dcterms:W3CDTF">2024-10-28T19:17:00Z</dcterms:modified>
</cp:coreProperties>
</file>